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6135" w14:textId="77777777" w:rsidR="00013D1F" w:rsidRPr="00825D6F" w:rsidRDefault="00B07055" w:rsidP="00825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25D6F">
        <w:rPr>
          <w:b/>
          <w:sz w:val="28"/>
          <w:szCs w:val="28"/>
        </w:rPr>
        <w:t>AGENDA</w:t>
      </w:r>
    </w:p>
    <w:p w14:paraId="78912097" w14:textId="77777777" w:rsidR="00B07055" w:rsidRDefault="00B07055" w:rsidP="00B07055">
      <w:r>
        <w:t>The order of business at the Annual Meeting of members shall be:</w:t>
      </w:r>
    </w:p>
    <w:p w14:paraId="729C4819" w14:textId="77777777" w:rsidR="00B07055" w:rsidRDefault="001F3BB7" w:rsidP="00B07055">
      <w:pPr>
        <w:pStyle w:val="ListParagraph"/>
        <w:numPr>
          <w:ilvl w:val="0"/>
          <w:numId w:val="1"/>
        </w:numPr>
      </w:pPr>
      <w:r>
        <w:t>Call meeting to order</w:t>
      </w:r>
    </w:p>
    <w:p w14:paraId="7086E209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Reading the approval or correction of the minutes of the last meeting</w:t>
      </w:r>
    </w:p>
    <w:p w14:paraId="019A7653" w14:textId="77777777" w:rsidR="00B07055" w:rsidRDefault="00E00361" w:rsidP="00B07055">
      <w:pPr>
        <w:pStyle w:val="ListParagraph"/>
        <w:numPr>
          <w:ilvl w:val="0"/>
          <w:numId w:val="1"/>
        </w:numPr>
      </w:pPr>
      <w:r>
        <w:t>Director’s Report</w:t>
      </w:r>
    </w:p>
    <w:p w14:paraId="1DB9F5CB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Credit Committee</w:t>
      </w:r>
      <w:r w:rsidR="00E00361">
        <w:t>’s Report</w:t>
      </w:r>
    </w:p>
    <w:p w14:paraId="02172399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Supervisory Committee</w:t>
      </w:r>
      <w:r w:rsidR="00E00361">
        <w:t>’s Report</w:t>
      </w:r>
    </w:p>
    <w:p w14:paraId="4CBD620F" w14:textId="77777777" w:rsidR="00360E86" w:rsidRDefault="00360E86" w:rsidP="00360E86">
      <w:pPr>
        <w:pStyle w:val="ListParagraph"/>
        <w:numPr>
          <w:ilvl w:val="0"/>
          <w:numId w:val="1"/>
        </w:numPr>
      </w:pPr>
      <w:r>
        <w:t>Treasurer’s Report</w:t>
      </w:r>
    </w:p>
    <w:p w14:paraId="1867C7DC" w14:textId="77777777" w:rsidR="001F3BB7" w:rsidRDefault="001F3BB7" w:rsidP="001F3BB7">
      <w:pPr>
        <w:pStyle w:val="ListParagraph"/>
        <w:numPr>
          <w:ilvl w:val="0"/>
          <w:numId w:val="1"/>
        </w:numPr>
      </w:pPr>
      <w:r>
        <w:t>Unfinished Business</w:t>
      </w:r>
    </w:p>
    <w:p w14:paraId="606B1305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Elections</w:t>
      </w:r>
    </w:p>
    <w:p w14:paraId="06C58754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New Business</w:t>
      </w:r>
    </w:p>
    <w:p w14:paraId="62E55331" w14:textId="77777777" w:rsidR="00B07055" w:rsidRDefault="00B07055" w:rsidP="00B07055">
      <w:pPr>
        <w:pStyle w:val="ListParagraph"/>
        <w:numPr>
          <w:ilvl w:val="0"/>
          <w:numId w:val="1"/>
        </w:numPr>
      </w:pPr>
      <w:r>
        <w:t>Adjournment</w:t>
      </w:r>
    </w:p>
    <w:p w14:paraId="12B5690D" w14:textId="77777777" w:rsidR="009A5632" w:rsidRDefault="009A5632" w:rsidP="009A5632">
      <w:pPr>
        <w:pStyle w:val="ListParagraph"/>
      </w:pPr>
    </w:p>
    <w:p w14:paraId="1540CFB3" w14:textId="77777777" w:rsidR="00B07055" w:rsidRPr="00825D6F" w:rsidRDefault="00E00361" w:rsidP="00E00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DIRECTOR’</w:t>
      </w:r>
      <w:r w:rsidR="00B07055" w:rsidRPr="00825D6F">
        <w:rPr>
          <w:b/>
          <w:sz w:val="28"/>
          <w:szCs w:val="28"/>
        </w:rPr>
        <w:t>S REPORT</w:t>
      </w:r>
    </w:p>
    <w:p w14:paraId="726CB335" w14:textId="478E223F" w:rsidR="00A960EF" w:rsidRDefault="00F22B46" w:rsidP="00DE0283">
      <w:pPr>
        <w:rPr>
          <w:sz w:val="24"/>
          <w:szCs w:val="24"/>
        </w:rPr>
      </w:pPr>
      <w:r>
        <w:rPr>
          <w:sz w:val="24"/>
          <w:szCs w:val="24"/>
        </w:rPr>
        <w:t>We are pleased and proud to report to our family of members, that our International UAW Federal Credit Union remains well cap</w:t>
      </w:r>
      <w:r w:rsidR="009A5632">
        <w:rPr>
          <w:sz w:val="24"/>
          <w:szCs w:val="24"/>
        </w:rPr>
        <w:t>italized and financially strong</w:t>
      </w:r>
      <w:r w:rsidR="003146A7">
        <w:rPr>
          <w:sz w:val="24"/>
          <w:szCs w:val="24"/>
        </w:rPr>
        <w:t xml:space="preserve"> after </w:t>
      </w:r>
      <w:r w:rsidR="007C65F3">
        <w:rPr>
          <w:sz w:val="24"/>
          <w:szCs w:val="24"/>
        </w:rPr>
        <w:t>7</w:t>
      </w:r>
      <w:r w:rsidR="006940CE">
        <w:rPr>
          <w:sz w:val="24"/>
          <w:szCs w:val="24"/>
        </w:rPr>
        <w:t>8</w:t>
      </w:r>
      <w:r w:rsidR="003146A7">
        <w:rPr>
          <w:sz w:val="24"/>
          <w:szCs w:val="24"/>
        </w:rPr>
        <w:t xml:space="preserve"> years of operation</w:t>
      </w:r>
      <w:r>
        <w:rPr>
          <w:sz w:val="24"/>
          <w:szCs w:val="24"/>
        </w:rPr>
        <w:t>.</w:t>
      </w:r>
      <w:r w:rsidR="009A5632">
        <w:rPr>
          <w:sz w:val="24"/>
          <w:szCs w:val="24"/>
        </w:rPr>
        <w:t xml:space="preserve">  Our credit union</w:t>
      </w:r>
      <w:r w:rsidR="00BF4C2B">
        <w:rPr>
          <w:sz w:val="24"/>
          <w:szCs w:val="24"/>
        </w:rPr>
        <w:t xml:space="preserve"> will continue to </w:t>
      </w:r>
      <w:r w:rsidR="009A5632">
        <w:rPr>
          <w:sz w:val="24"/>
          <w:szCs w:val="24"/>
        </w:rPr>
        <w:t>adjust</w:t>
      </w:r>
      <w:r w:rsidR="00BF4C2B">
        <w:rPr>
          <w:sz w:val="24"/>
          <w:szCs w:val="24"/>
        </w:rPr>
        <w:t xml:space="preserve"> to meet future challenges and provide new services to the membership</w:t>
      </w:r>
      <w:r w:rsidR="009A5632">
        <w:rPr>
          <w:sz w:val="24"/>
          <w:szCs w:val="24"/>
        </w:rPr>
        <w:t>.</w:t>
      </w:r>
      <w:r w:rsidR="00BF4C2B">
        <w:rPr>
          <w:sz w:val="24"/>
          <w:szCs w:val="24"/>
        </w:rPr>
        <w:t xml:space="preserve">  </w:t>
      </w:r>
    </w:p>
    <w:p w14:paraId="3A97530F" w14:textId="22844336" w:rsidR="00D507E6" w:rsidRDefault="006940CE" w:rsidP="00DE0283">
      <w:pPr>
        <w:rPr>
          <w:sz w:val="24"/>
          <w:szCs w:val="24"/>
        </w:rPr>
      </w:pPr>
      <w:r>
        <w:rPr>
          <w:sz w:val="24"/>
          <w:szCs w:val="24"/>
        </w:rPr>
        <w:t>As of October 2021, the credit union has been operating out of Southfield (26300 Northwestern Hwy, Suite #100, Southfield, MI 48076</w:t>
      </w:r>
      <w:r w:rsidR="006F4F0B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534242">
        <w:rPr>
          <w:sz w:val="24"/>
          <w:szCs w:val="24"/>
        </w:rPr>
        <w:t xml:space="preserve"> as Solidarity House is remodeled</w:t>
      </w:r>
      <w:r w:rsidR="00FD5166">
        <w:rPr>
          <w:sz w:val="24"/>
          <w:szCs w:val="24"/>
        </w:rPr>
        <w:t>.  The credit union has maintained consistent operations for the membership through this transition period and the C</w:t>
      </w:r>
      <w:r w:rsidR="00652277">
        <w:rPr>
          <w:sz w:val="24"/>
          <w:szCs w:val="24"/>
        </w:rPr>
        <w:t>OVID</w:t>
      </w:r>
      <w:r w:rsidR="00FD5166">
        <w:rPr>
          <w:sz w:val="24"/>
          <w:szCs w:val="24"/>
        </w:rPr>
        <w:t>-19 pandemic.</w:t>
      </w:r>
    </w:p>
    <w:p w14:paraId="4F23E666" w14:textId="00644910" w:rsidR="00A960EF" w:rsidRDefault="00F22B46" w:rsidP="00DE0283">
      <w:pPr>
        <w:rPr>
          <w:sz w:val="24"/>
          <w:szCs w:val="24"/>
        </w:rPr>
      </w:pPr>
      <w:r>
        <w:rPr>
          <w:sz w:val="24"/>
          <w:szCs w:val="24"/>
        </w:rPr>
        <w:t>The credit union’s Official Family &amp; Staff</w:t>
      </w:r>
      <w:r w:rsidR="00F7382D">
        <w:rPr>
          <w:sz w:val="24"/>
          <w:szCs w:val="24"/>
        </w:rPr>
        <w:t xml:space="preserve"> are determined to</w:t>
      </w:r>
      <w:r>
        <w:rPr>
          <w:sz w:val="24"/>
          <w:szCs w:val="24"/>
        </w:rPr>
        <w:t xml:space="preserve"> </w:t>
      </w:r>
      <w:r w:rsidR="006F4F0B">
        <w:rPr>
          <w:sz w:val="24"/>
          <w:szCs w:val="24"/>
        </w:rPr>
        <w:t xml:space="preserve">make appropriate adjustments to </w:t>
      </w:r>
      <w:r>
        <w:rPr>
          <w:sz w:val="24"/>
          <w:szCs w:val="24"/>
        </w:rPr>
        <w:t>constantly improve</w:t>
      </w:r>
      <w:r w:rsidR="00F920A3">
        <w:rPr>
          <w:sz w:val="24"/>
          <w:szCs w:val="24"/>
        </w:rPr>
        <w:t xml:space="preserve"> the member</w:t>
      </w:r>
      <w:r w:rsidR="00F7382D">
        <w:rPr>
          <w:sz w:val="24"/>
          <w:szCs w:val="24"/>
        </w:rPr>
        <w:t xml:space="preserve"> </w:t>
      </w:r>
      <w:r w:rsidR="00F920A3">
        <w:rPr>
          <w:sz w:val="24"/>
          <w:szCs w:val="24"/>
        </w:rPr>
        <w:t>e</w:t>
      </w:r>
      <w:r w:rsidR="00F7382D">
        <w:rPr>
          <w:sz w:val="24"/>
          <w:szCs w:val="24"/>
        </w:rPr>
        <w:t>xperience</w:t>
      </w:r>
      <w:r w:rsidR="00F920A3">
        <w:rPr>
          <w:sz w:val="24"/>
          <w:szCs w:val="24"/>
        </w:rPr>
        <w:t>.</w:t>
      </w:r>
      <w:r w:rsidR="009A5632">
        <w:rPr>
          <w:sz w:val="24"/>
          <w:szCs w:val="24"/>
        </w:rPr>
        <w:t xml:space="preserve">  </w:t>
      </w:r>
      <w:r w:rsidR="00A960EF">
        <w:rPr>
          <w:sz w:val="24"/>
          <w:szCs w:val="24"/>
        </w:rPr>
        <w:t xml:space="preserve">Our mission is to remain or become your </w:t>
      </w:r>
      <w:r w:rsidR="00A960EF" w:rsidRPr="00A960EF">
        <w:rPr>
          <w:b/>
          <w:i/>
          <w:sz w:val="24"/>
          <w:szCs w:val="24"/>
          <w:u w:val="single"/>
        </w:rPr>
        <w:t>Primary Financial Institution</w:t>
      </w:r>
      <w:r w:rsidR="00A960EF">
        <w:rPr>
          <w:sz w:val="24"/>
          <w:szCs w:val="24"/>
        </w:rPr>
        <w:t xml:space="preserve">. </w:t>
      </w:r>
      <w:r w:rsidR="009A5632">
        <w:rPr>
          <w:sz w:val="24"/>
          <w:szCs w:val="24"/>
        </w:rPr>
        <w:t xml:space="preserve"> </w:t>
      </w:r>
      <w:r w:rsidR="00A960EF">
        <w:rPr>
          <w:sz w:val="24"/>
          <w:szCs w:val="24"/>
        </w:rPr>
        <w:t>Come to us for all of your financial needs.  We wil</w:t>
      </w:r>
      <w:r w:rsidR="005D2704">
        <w:rPr>
          <w:sz w:val="24"/>
          <w:szCs w:val="24"/>
        </w:rPr>
        <w:t>l continue to work hard for your business, trust and</w:t>
      </w:r>
      <w:r w:rsidR="00A960EF">
        <w:rPr>
          <w:sz w:val="24"/>
          <w:szCs w:val="24"/>
        </w:rPr>
        <w:t xml:space="preserve"> support.</w:t>
      </w:r>
    </w:p>
    <w:p w14:paraId="2B0B0B7A" w14:textId="1A81022F" w:rsidR="00FD0165" w:rsidRDefault="00FD0165" w:rsidP="00FD0165">
      <w:pPr>
        <w:rPr>
          <w:sz w:val="24"/>
          <w:szCs w:val="24"/>
        </w:rPr>
      </w:pPr>
      <w:r w:rsidRPr="00FD0165">
        <w:rPr>
          <w:sz w:val="24"/>
          <w:szCs w:val="24"/>
        </w:rPr>
        <w:t>Finally, a special thanks again to Tandem Federal Credit Union and the International Union, UAW for their continued support.</w:t>
      </w:r>
    </w:p>
    <w:p w14:paraId="623D8775" w14:textId="5DBAD916" w:rsidR="00E30FF6" w:rsidRPr="00FD0165" w:rsidRDefault="00E30FF6" w:rsidP="00FD0165">
      <w:pPr>
        <w:rPr>
          <w:sz w:val="24"/>
          <w:szCs w:val="24"/>
        </w:rPr>
      </w:pPr>
      <w:r>
        <w:rPr>
          <w:sz w:val="24"/>
          <w:szCs w:val="24"/>
        </w:rPr>
        <w:t>The Board of Directors would like to wish everyone a safe</w:t>
      </w:r>
      <w:r w:rsidR="00534242">
        <w:rPr>
          <w:sz w:val="24"/>
          <w:szCs w:val="24"/>
        </w:rPr>
        <w:t xml:space="preserve"> and healthy </w:t>
      </w:r>
      <w:r w:rsidR="006940CE">
        <w:rPr>
          <w:sz w:val="24"/>
          <w:szCs w:val="24"/>
        </w:rPr>
        <w:t>2022</w:t>
      </w:r>
      <w:r w:rsidR="00534242">
        <w:rPr>
          <w:sz w:val="24"/>
          <w:szCs w:val="24"/>
        </w:rPr>
        <w:t>.</w:t>
      </w:r>
    </w:p>
    <w:p w14:paraId="0220D0CE" w14:textId="183624BF" w:rsidR="009A5632" w:rsidRDefault="00E340DD" w:rsidP="00DE0283">
      <w:pPr>
        <w:rPr>
          <w:sz w:val="24"/>
          <w:szCs w:val="24"/>
        </w:rPr>
      </w:pPr>
      <w:r>
        <w:rPr>
          <w:sz w:val="24"/>
          <w:szCs w:val="24"/>
        </w:rPr>
        <w:t>John T. Rucker, President</w:t>
      </w:r>
    </w:p>
    <w:p w14:paraId="23421344" w14:textId="77777777" w:rsidR="00360E86" w:rsidRPr="00825D6F" w:rsidRDefault="00360E86" w:rsidP="0036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25D6F">
        <w:rPr>
          <w:b/>
          <w:sz w:val="28"/>
          <w:szCs w:val="28"/>
        </w:rPr>
        <w:t>CREDIT COMMITTEE’S REPORT</w:t>
      </w:r>
    </w:p>
    <w:p w14:paraId="38E9D824" w14:textId="7258F0C1" w:rsidR="00360E86" w:rsidRDefault="00360E86" w:rsidP="00360E86">
      <w:r>
        <w:t xml:space="preserve">During </w:t>
      </w:r>
      <w:r w:rsidR="00033C22">
        <w:t>2021</w:t>
      </w:r>
      <w:r>
        <w:t xml:space="preserve">, your Credit Committee approved </w:t>
      </w:r>
      <w:r w:rsidR="00033C22">
        <w:t>585</w:t>
      </w:r>
      <w:r w:rsidR="00FD0165">
        <w:t xml:space="preserve"> </w:t>
      </w:r>
      <w:r>
        <w:t>loans totaling $</w:t>
      </w:r>
      <w:r w:rsidR="00033C22">
        <w:t>3,793,076</w:t>
      </w:r>
      <w:r>
        <w:t>.</w:t>
      </w:r>
    </w:p>
    <w:p w14:paraId="7E15BF02" w14:textId="03F3630E" w:rsidR="00A960EF" w:rsidRDefault="00360E86" w:rsidP="00360E86">
      <w:r>
        <w:t xml:space="preserve">International UAW F.C.U. continues to </w:t>
      </w:r>
      <w:r w:rsidR="00033C22">
        <w:t>offer</w:t>
      </w:r>
      <w:r>
        <w:t xml:space="preserve"> the membership a variety of loan products.  Your Board of Directors has continued to keep loan rates </w:t>
      </w:r>
      <w:r w:rsidR="006940CE">
        <w:t>competitive</w:t>
      </w:r>
      <w:r>
        <w:t xml:space="preserve">.  The Credit Committee looks forward to assisting the membership in </w:t>
      </w:r>
      <w:r w:rsidR="00033C22">
        <w:t>2022</w:t>
      </w:r>
      <w:r>
        <w:t>.</w:t>
      </w:r>
    </w:p>
    <w:p w14:paraId="6F69FBD4" w14:textId="5BE91777" w:rsidR="009A5632" w:rsidRDefault="00E30FF6" w:rsidP="00360E86">
      <w:r>
        <w:t>Credit Committee</w:t>
      </w:r>
    </w:p>
    <w:p w14:paraId="4FEEE156" w14:textId="77777777" w:rsidR="00360E86" w:rsidRPr="0054620C" w:rsidRDefault="00360E86" w:rsidP="0036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4620C">
        <w:rPr>
          <w:b/>
          <w:sz w:val="28"/>
          <w:szCs w:val="28"/>
        </w:rPr>
        <w:t>SUPERVISORY COMMITTEE’S REPORT</w:t>
      </w:r>
    </w:p>
    <w:p w14:paraId="1A477AAF" w14:textId="77777777" w:rsidR="00360E86" w:rsidRDefault="00360E86" w:rsidP="00360E86">
      <w:r>
        <w:t>It is the responsibility of your Supervisory Committee to oversee the credit union’s operations and to work to monitor the credit union’s records to ensure that they are accurate.</w:t>
      </w:r>
    </w:p>
    <w:p w14:paraId="433A4844" w14:textId="2E8DDB4B" w:rsidR="00360E86" w:rsidRDefault="00360E86" w:rsidP="00360E86">
      <w:r>
        <w:t xml:space="preserve">For the </w:t>
      </w:r>
      <w:r w:rsidR="006940CE">
        <w:t>2021</w:t>
      </w:r>
      <w:r>
        <w:t xml:space="preserve"> calendar year, a comprehensive audit was performed by Financial Standards Group, Inc</w:t>
      </w:r>
      <w:r w:rsidR="00F8277C">
        <w:t>, and a federal exam was conducted by the National Credit Union Administration (NCUA).</w:t>
      </w:r>
      <w:r>
        <w:t xml:space="preserve"> </w:t>
      </w:r>
      <w:r w:rsidR="00F8277C">
        <w:t xml:space="preserve"> </w:t>
      </w:r>
      <w:r>
        <w:t>We are pleased to report that all federal requirements are being met and that the credit union is financially sound and well capitalized.</w:t>
      </w:r>
    </w:p>
    <w:p w14:paraId="2DF3377D" w14:textId="33751C36" w:rsidR="00360E86" w:rsidRDefault="00360E86" w:rsidP="00360E86">
      <w:pPr>
        <w:rPr>
          <w:color w:val="0070C0"/>
        </w:rPr>
      </w:pPr>
      <w:r>
        <w:rPr>
          <w:color w:val="0070C0"/>
        </w:rPr>
        <w:t>Your Supervisory C</w:t>
      </w:r>
      <w:r w:rsidRPr="0037317A">
        <w:rPr>
          <w:color w:val="0070C0"/>
        </w:rPr>
        <w:t xml:space="preserve">ommittee </w:t>
      </w:r>
      <w:r w:rsidR="00F8277C">
        <w:rPr>
          <w:color w:val="0070C0"/>
        </w:rPr>
        <w:t>remains</w:t>
      </w:r>
      <w:r w:rsidRPr="0037317A">
        <w:rPr>
          <w:color w:val="0070C0"/>
        </w:rPr>
        <w:t xml:space="preserve"> active</w:t>
      </w:r>
      <w:r w:rsidR="00F8277C">
        <w:rPr>
          <w:color w:val="0070C0"/>
        </w:rPr>
        <w:t>,</w:t>
      </w:r>
      <w:r w:rsidRPr="0037317A">
        <w:rPr>
          <w:color w:val="0070C0"/>
        </w:rPr>
        <w:t xml:space="preserve"> and we are </w:t>
      </w:r>
      <w:r>
        <w:rPr>
          <w:color w:val="0070C0"/>
        </w:rPr>
        <w:t>devoted to</w:t>
      </w:r>
      <w:r w:rsidRPr="0037317A">
        <w:rPr>
          <w:color w:val="0070C0"/>
        </w:rPr>
        <w:t xml:space="preserve"> serv</w:t>
      </w:r>
      <w:r>
        <w:rPr>
          <w:color w:val="0070C0"/>
        </w:rPr>
        <w:t>ing</w:t>
      </w:r>
      <w:r w:rsidRPr="0037317A">
        <w:rPr>
          <w:color w:val="0070C0"/>
        </w:rPr>
        <w:t xml:space="preserve"> the membership</w:t>
      </w:r>
      <w:r>
        <w:rPr>
          <w:color w:val="0070C0"/>
        </w:rPr>
        <w:t xml:space="preserve"> in the future</w:t>
      </w:r>
      <w:r w:rsidRPr="0037317A">
        <w:rPr>
          <w:color w:val="0070C0"/>
        </w:rPr>
        <w:t>.</w:t>
      </w:r>
      <w:r>
        <w:rPr>
          <w:color w:val="0070C0"/>
        </w:rPr>
        <w:t xml:space="preserve">  Have a prosperous year!</w:t>
      </w:r>
    </w:p>
    <w:p w14:paraId="50F427CB" w14:textId="3417E4AD" w:rsidR="00360E86" w:rsidRDefault="00E340DD" w:rsidP="00DE0283">
      <w:r>
        <w:t xml:space="preserve">Deanne </w:t>
      </w:r>
      <w:proofErr w:type="spellStart"/>
      <w:r>
        <w:t>Saffold</w:t>
      </w:r>
      <w:proofErr w:type="spellEnd"/>
      <w:r>
        <w:t>, Chairperson</w:t>
      </w:r>
    </w:p>
    <w:p w14:paraId="13ACA2C8" w14:textId="60ED95A4" w:rsidR="00534242" w:rsidRDefault="00534242" w:rsidP="00DE0283"/>
    <w:p w14:paraId="15929D42" w14:textId="34A796F0" w:rsidR="00534242" w:rsidRDefault="00534242" w:rsidP="00DE0283"/>
    <w:p w14:paraId="1C56443D" w14:textId="77777777" w:rsidR="00534242" w:rsidRDefault="00534242" w:rsidP="00DE0283"/>
    <w:p w14:paraId="49C458ED" w14:textId="77777777" w:rsidR="00C74542" w:rsidRPr="0054620C" w:rsidRDefault="00360E86" w:rsidP="00546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C74542" w:rsidRPr="0054620C">
        <w:rPr>
          <w:b/>
          <w:sz w:val="28"/>
          <w:szCs w:val="28"/>
        </w:rPr>
        <w:t>REASURER’S REPORT</w:t>
      </w:r>
    </w:p>
    <w:p w14:paraId="0C94618E" w14:textId="77777777" w:rsidR="00C74542" w:rsidRPr="0054620C" w:rsidRDefault="00C74542" w:rsidP="00C74542">
      <w:pPr>
        <w:rPr>
          <w:b/>
        </w:rPr>
      </w:pPr>
      <w:r w:rsidRPr="0054620C">
        <w:rPr>
          <w:b/>
        </w:rPr>
        <w:t>Financial Statement</w:t>
      </w:r>
    </w:p>
    <w:p w14:paraId="336F35D1" w14:textId="3ABC0DC5" w:rsidR="00C74542" w:rsidRPr="00C74542" w:rsidRDefault="00C74542" w:rsidP="000D7E11">
      <w:pPr>
        <w:spacing w:after="0"/>
        <w:rPr>
          <w:b/>
        </w:rPr>
      </w:pPr>
      <w:r w:rsidRPr="00C74542">
        <w:rPr>
          <w:b/>
        </w:rPr>
        <w:t>ASSETS</w:t>
      </w:r>
      <w:r w:rsidRPr="00C74542">
        <w:rPr>
          <w:b/>
        </w:rPr>
        <w:tab/>
      </w:r>
      <w:r w:rsidRPr="00C74542">
        <w:rPr>
          <w:b/>
        </w:rPr>
        <w:tab/>
      </w:r>
      <w:r w:rsidRPr="00C74542">
        <w:rPr>
          <w:b/>
        </w:rPr>
        <w:tab/>
      </w:r>
      <w:r w:rsidRPr="00C74542">
        <w:rPr>
          <w:b/>
        </w:rPr>
        <w:tab/>
        <w:t xml:space="preserve">        12-31-</w:t>
      </w:r>
      <w:r w:rsidR="006F4F0B">
        <w:rPr>
          <w:b/>
        </w:rPr>
        <w:t>2021</w:t>
      </w:r>
    </w:p>
    <w:p w14:paraId="4C70535D" w14:textId="62869C91" w:rsidR="00C74542" w:rsidRDefault="00C74542" w:rsidP="00C74542">
      <w:pPr>
        <w:contextualSpacing/>
      </w:pPr>
      <w:r>
        <w:t>Loans to Members</w:t>
      </w:r>
      <w:r>
        <w:tab/>
      </w:r>
      <w:r>
        <w:tab/>
        <w:t xml:space="preserve">      </w:t>
      </w:r>
      <w:proofErr w:type="gramStart"/>
      <w:r>
        <w:t>$</w:t>
      </w:r>
      <w:r w:rsidR="006D04BE">
        <w:t xml:space="preserve"> </w:t>
      </w:r>
      <w:r w:rsidR="00DF410A">
        <w:t xml:space="preserve"> </w:t>
      </w:r>
      <w:r w:rsidR="006F4F0B">
        <w:t>8,421,</w:t>
      </w:r>
      <w:r w:rsidR="0088670E">
        <w:t>553</w:t>
      </w:r>
      <w:proofErr w:type="gramEnd"/>
    </w:p>
    <w:p w14:paraId="0C3AF8B8" w14:textId="158A53DA" w:rsidR="00C74542" w:rsidRDefault="00C74542" w:rsidP="00C74542">
      <w:pPr>
        <w:contextualSpacing/>
      </w:pPr>
      <w:r>
        <w:t>Allow. For Loan Losses</w:t>
      </w:r>
      <w:r>
        <w:tab/>
      </w:r>
      <w:r>
        <w:tab/>
        <w:t xml:space="preserve">      $  </w:t>
      </w:r>
      <w:proofErr w:type="gramStart"/>
      <w:r>
        <w:t xml:space="preserve"> </w:t>
      </w:r>
      <w:r w:rsidR="0037493B">
        <w:t xml:space="preserve">  </w:t>
      </w:r>
      <w:r>
        <w:t>(</w:t>
      </w:r>
      <w:proofErr w:type="gramEnd"/>
      <w:r w:rsidR="0088670E">
        <w:t>58,913</w:t>
      </w:r>
      <w:r>
        <w:t>)</w:t>
      </w:r>
    </w:p>
    <w:p w14:paraId="4D646DD4" w14:textId="37323993" w:rsidR="00C74542" w:rsidRDefault="003F4B1A" w:rsidP="00C74542">
      <w:pPr>
        <w:contextualSpacing/>
      </w:pPr>
      <w:r>
        <w:t>Cash on Hand</w:t>
      </w:r>
      <w:r>
        <w:tab/>
      </w:r>
      <w:r>
        <w:tab/>
      </w:r>
      <w:r>
        <w:tab/>
        <w:t xml:space="preserve">      $    </w:t>
      </w:r>
      <w:r w:rsidR="00C74542">
        <w:t xml:space="preserve"> </w:t>
      </w:r>
      <w:r w:rsidR="0088670E">
        <w:t>223,436</w:t>
      </w:r>
    </w:p>
    <w:p w14:paraId="20D646B1" w14:textId="3A033142" w:rsidR="00C74542" w:rsidRDefault="00C74542" w:rsidP="00C74542">
      <w:pPr>
        <w:contextualSpacing/>
      </w:pPr>
      <w:r>
        <w:t>Investments (net)</w:t>
      </w:r>
      <w:r>
        <w:tab/>
      </w:r>
      <w:r>
        <w:tab/>
        <w:t xml:space="preserve">      $</w:t>
      </w:r>
      <w:r w:rsidR="0088670E">
        <w:t xml:space="preserve"> 8,169,950</w:t>
      </w:r>
    </w:p>
    <w:p w14:paraId="5762C49F" w14:textId="72A1179A" w:rsidR="00C74542" w:rsidRDefault="00C74542" w:rsidP="00C74542">
      <w:pPr>
        <w:contextualSpacing/>
      </w:pPr>
      <w:r>
        <w:t>Furn. &amp; Equip. (net)</w:t>
      </w:r>
      <w:r>
        <w:tab/>
      </w:r>
      <w:r>
        <w:tab/>
        <w:t xml:space="preserve">      $       </w:t>
      </w:r>
      <w:r w:rsidR="003F4B1A">
        <w:t xml:space="preserve"> </w:t>
      </w:r>
      <w:r>
        <w:t xml:space="preserve"> </w:t>
      </w:r>
      <w:r w:rsidR="0088670E">
        <w:t>1,361</w:t>
      </w:r>
    </w:p>
    <w:p w14:paraId="031DFD2E" w14:textId="36E4E6E6" w:rsidR="00C74542" w:rsidRDefault="00C74542" w:rsidP="00C74542">
      <w:pPr>
        <w:contextualSpacing/>
        <w:rPr>
          <w:u w:val="single"/>
        </w:rPr>
      </w:pPr>
      <w:r>
        <w:t>Other Assets</w:t>
      </w:r>
      <w:r>
        <w:tab/>
      </w:r>
      <w:r>
        <w:tab/>
      </w:r>
      <w:r>
        <w:tab/>
        <w:t xml:space="preserve">      </w:t>
      </w:r>
      <w:proofErr w:type="gramStart"/>
      <w:r w:rsidRPr="00C74542">
        <w:rPr>
          <w:u w:val="single"/>
        </w:rPr>
        <w:t xml:space="preserve">$  </w:t>
      </w:r>
      <w:r w:rsidR="0088670E">
        <w:rPr>
          <w:u w:val="single"/>
        </w:rPr>
        <w:t>8,146,062</w:t>
      </w:r>
      <w:proofErr w:type="gramEnd"/>
    </w:p>
    <w:p w14:paraId="30867307" w14:textId="77777777" w:rsidR="00C74542" w:rsidRDefault="00C74542" w:rsidP="00C74542">
      <w:pPr>
        <w:contextualSpacing/>
      </w:pPr>
    </w:p>
    <w:p w14:paraId="30F7988E" w14:textId="0DACBACB" w:rsidR="00C74542" w:rsidRDefault="00C74542" w:rsidP="00C74542">
      <w:pPr>
        <w:contextualSpacing/>
      </w:pPr>
      <w:r w:rsidRPr="00C74542">
        <w:rPr>
          <w:b/>
        </w:rPr>
        <w:t>TOTAL ASSETS</w:t>
      </w:r>
      <w:r w:rsidRPr="00C74542">
        <w:rPr>
          <w:b/>
        </w:rPr>
        <w:tab/>
      </w:r>
      <w:r w:rsidRPr="00C74542">
        <w:rPr>
          <w:b/>
        </w:rPr>
        <w:tab/>
      </w:r>
      <w:r w:rsidRPr="00C74542">
        <w:rPr>
          <w:b/>
        </w:rPr>
        <w:tab/>
        <w:t xml:space="preserve">      $</w:t>
      </w:r>
      <w:r w:rsidR="005B7515">
        <w:rPr>
          <w:b/>
        </w:rPr>
        <w:t>24,903,449</w:t>
      </w:r>
    </w:p>
    <w:p w14:paraId="25A4553B" w14:textId="77777777" w:rsidR="00F179BD" w:rsidRDefault="00F179BD" w:rsidP="00C74542">
      <w:pPr>
        <w:contextualSpacing/>
      </w:pPr>
    </w:p>
    <w:p w14:paraId="2C668383" w14:textId="77777777" w:rsidR="00825D6F" w:rsidRDefault="00825D6F" w:rsidP="000D7E11">
      <w:pPr>
        <w:spacing w:after="0"/>
        <w:contextualSpacing/>
        <w:rPr>
          <w:b/>
        </w:rPr>
      </w:pPr>
      <w:r>
        <w:rPr>
          <w:b/>
        </w:rPr>
        <w:t>LIABILITIES &amp; EQUITY</w:t>
      </w:r>
    </w:p>
    <w:p w14:paraId="73D01293" w14:textId="6417AAAE" w:rsidR="00825D6F" w:rsidRDefault="00825D6F" w:rsidP="008A49F1">
      <w:pPr>
        <w:contextualSpacing/>
      </w:pPr>
      <w:r>
        <w:t>Shares &amp; Certificates</w:t>
      </w:r>
      <w:r>
        <w:tab/>
      </w:r>
      <w:r>
        <w:tab/>
        <w:t xml:space="preserve">      $</w:t>
      </w:r>
      <w:r w:rsidR="005B7515">
        <w:t>21,580,404</w:t>
      </w:r>
    </w:p>
    <w:p w14:paraId="10659761" w14:textId="0448B542" w:rsidR="00825D6F" w:rsidRDefault="00825D6F" w:rsidP="008A49F1">
      <w:pPr>
        <w:contextualSpacing/>
      </w:pPr>
      <w:r>
        <w:t xml:space="preserve">Accounts </w:t>
      </w:r>
      <w:r w:rsidR="003F4B1A">
        <w:t>&amp; Other Payables</w:t>
      </w:r>
      <w:r w:rsidR="008A49F1">
        <w:t xml:space="preserve">        </w:t>
      </w:r>
      <w:r w:rsidR="003F4B1A">
        <w:tab/>
        <w:t xml:space="preserve">      $    </w:t>
      </w:r>
      <w:r w:rsidR="006E5CC6">
        <w:t xml:space="preserve"> </w:t>
      </w:r>
      <w:r w:rsidR="00355265">
        <w:t xml:space="preserve"> </w:t>
      </w:r>
      <w:r w:rsidR="005B7515">
        <w:t xml:space="preserve">  44,886</w:t>
      </w:r>
    </w:p>
    <w:p w14:paraId="246D0F06" w14:textId="3DC033C5" w:rsidR="003F4B1A" w:rsidRPr="00825D6F" w:rsidRDefault="003F4B1A" w:rsidP="00C74542">
      <w:pPr>
        <w:contextualSpacing/>
      </w:pPr>
      <w:r>
        <w:t>Post Retirement Liability</w:t>
      </w:r>
      <w:r>
        <w:tab/>
        <w:t xml:space="preserve">      $  </w:t>
      </w:r>
      <w:r w:rsidR="003D4D1A">
        <w:t xml:space="preserve">   </w:t>
      </w:r>
      <w:r w:rsidR="0073557A">
        <w:t xml:space="preserve"> </w:t>
      </w:r>
      <w:r w:rsidR="005B7515">
        <w:t>478,561</w:t>
      </w:r>
    </w:p>
    <w:p w14:paraId="06E62828" w14:textId="1330D150" w:rsidR="00C74542" w:rsidRDefault="00825D6F" w:rsidP="00C74542">
      <w:pPr>
        <w:contextualSpacing/>
      </w:pPr>
      <w:r>
        <w:t>Dividends Payable</w:t>
      </w:r>
      <w:r>
        <w:tab/>
      </w:r>
      <w:r>
        <w:tab/>
      </w:r>
      <w:r w:rsidR="003F4B1A">
        <w:t xml:space="preserve">      $      </w:t>
      </w:r>
      <w:r>
        <w:t xml:space="preserve"> </w:t>
      </w:r>
      <w:r w:rsidR="008A49F1">
        <w:t xml:space="preserve"> </w:t>
      </w:r>
      <w:r w:rsidR="00B73063">
        <w:t xml:space="preserve"> </w:t>
      </w:r>
      <w:r w:rsidR="0073557A">
        <w:t xml:space="preserve"> </w:t>
      </w:r>
      <w:r w:rsidR="005B7515">
        <w:t>1,434</w:t>
      </w:r>
    </w:p>
    <w:p w14:paraId="469F4B3E" w14:textId="77777777" w:rsidR="00825D6F" w:rsidRDefault="003F4B1A" w:rsidP="00C74542">
      <w:pPr>
        <w:contextualSpacing/>
      </w:pPr>
      <w:r>
        <w:t>Regular Reserves</w:t>
      </w:r>
      <w:r>
        <w:tab/>
      </w:r>
      <w:r>
        <w:tab/>
        <w:t xml:space="preserve">      $     </w:t>
      </w:r>
      <w:r w:rsidR="006E5CC6">
        <w:t>938,974</w:t>
      </w:r>
    </w:p>
    <w:p w14:paraId="681652A7" w14:textId="690E3AFB" w:rsidR="00825D6F" w:rsidRDefault="00825D6F" w:rsidP="00C74542">
      <w:pPr>
        <w:contextualSpacing/>
      </w:pPr>
      <w:r>
        <w:t>Undivided Earnings</w:t>
      </w:r>
      <w:r>
        <w:tab/>
      </w:r>
      <w:r>
        <w:tab/>
        <w:t xml:space="preserve">      </w:t>
      </w:r>
      <w:proofErr w:type="gramStart"/>
      <w:r w:rsidRPr="00825D6F">
        <w:rPr>
          <w:u w:val="single"/>
        </w:rPr>
        <w:t xml:space="preserve">$  </w:t>
      </w:r>
      <w:r w:rsidR="005B7515">
        <w:rPr>
          <w:u w:val="single"/>
        </w:rPr>
        <w:t>1,859,190</w:t>
      </w:r>
      <w:proofErr w:type="gramEnd"/>
    </w:p>
    <w:p w14:paraId="3B6DB54C" w14:textId="77777777" w:rsidR="00825D6F" w:rsidRDefault="00825D6F" w:rsidP="00C74542">
      <w:pPr>
        <w:contextualSpacing/>
        <w:rPr>
          <w:b/>
        </w:rPr>
      </w:pPr>
    </w:p>
    <w:p w14:paraId="7AD0FC46" w14:textId="4E64635D" w:rsidR="00825D6F" w:rsidRPr="00825D6F" w:rsidRDefault="00825D6F" w:rsidP="00C74542">
      <w:pPr>
        <w:contextualSpacing/>
        <w:rPr>
          <w:b/>
        </w:rPr>
      </w:pPr>
      <w:r>
        <w:rPr>
          <w:b/>
        </w:rPr>
        <w:t>TOTAL LIABILITIES &amp; EQUITY</w:t>
      </w:r>
      <w:r>
        <w:rPr>
          <w:b/>
        </w:rPr>
        <w:tab/>
        <w:t xml:space="preserve">      </w:t>
      </w:r>
      <w:r w:rsidRPr="00825D6F">
        <w:rPr>
          <w:b/>
        </w:rPr>
        <w:t>$</w:t>
      </w:r>
      <w:r w:rsidR="003A4B9A">
        <w:rPr>
          <w:b/>
        </w:rPr>
        <w:t>24</w:t>
      </w:r>
      <w:r w:rsidR="004227DE">
        <w:rPr>
          <w:b/>
        </w:rPr>
        <w:t>,</w:t>
      </w:r>
      <w:r w:rsidR="005B7515">
        <w:rPr>
          <w:b/>
        </w:rPr>
        <w:t>903,449</w:t>
      </w:r>
    </w:p>
    <w:p w14:paraId="3E6AF733" w14:textId="77777777" w:rsidR="000D7E11" w:rsidRDefault="000D7E11" w:rsidP="000D7E11">
      <w:pPr>
        <w:spacing w:after="0"/>
        <w:rPr>
          <w:b/>
        </w:rPr>
      </w:pPr>
    </w:p>
    <w:p w14:paraId="289A3D6A" w14:textId="77777777" w:rsidR="0054620C" w:rsidRDefault="0054620C" w:rsidP="000D7E11">
      <w:pPr>
        <w:spacing w:after="0"/>
        <w:rPr>
          <w:b/>
        </w:rPr>
      </w:pPr>
      <w:r>
        <w:rPr>
          <w:b/>
        </w:rPr>
        <w:t>INCOME</w:t>
      </w:r>
    </w:p>
    <w:p w14:paraId="4032D5D6" w14:textId="385EE003" w:rsidR="0054620C" w:rsidRDefault="0054620C" w:rsidP="0054620C">
      <w:pPr>
        <w:spacing w:after="0"/>
        <w:contextualSpacing/>
      </w:pPr>
      <w:r>
        <w:t>Loans</w:t>
      </w:r>
      <w:r>
        <w:tab/>
      </w:r>
      <w:r>
        <w:tab/>
      </w:r>
      <w:r>
        <w:tab/>
      </w:r>
      <w:r>
        <w:tab/>
        <w:t xml:space="preserve">         $   </w:t>
      </w:r>
      <w:r w:rsidR="0045714A">
        <w:t>409,760</w:t>
      </w:r>
    </w:p>
    <w:p w14:paraId="794253C5" w14:textId="7D40FA9F" w:rsidR="0054620C" w:rsidRDefault="0054620C" w:rsidP="0054620C">
      <w:pPr>
        <w:spacing w:after="0"/>
        <w:contextualSpacing/>
      </w:pPr>
      <w:r>
        <w:t>Investments</w:t>
      </w:r>
      <w:r>
        <w:tab/>
      </w:r>
      <w:r>
        <w:tab/>
      </w:r>
      <w:r>
        <w:tab/>
        <w:t xml:space="preserve">         $   </w:t>
      </w:r>
      <w:r w:rsidR="0045714A">
        <w:t>264,073</w:t>
      </w:r>
    </w:p>
    <w:p w14:paraId="0094B564" w14:textId="57B60A61" w:rsidR="0054620C" w:rsidRDefault="0054620C" w:rsidP="0054620C">
      <w:pPr>
        <w:contextualSpacing/>
      </w:pPr>
      <w:r>
        <w:t>Other</w:t>
      </w:r>
      <w:r>
        <w:tab/>
      </w:r>
      <w:r>
        <w:tab/>
      </w:r>
      <w:r>
        <w:tab/>
      </w:r>
      <w:r>
        <w:tab/>
        <w:t xml:space="preserve">         $   </w:t>
      </w:r>
      <w:r w:rsidR="0043553F">
        <w:t xml:space="preserve">  </w:t>
      </w:r>
      <w:r w:rsidR="0045714A">
        <w:t>88,367</w:t>
      </w:r>
      <w:r w:rsidR="00405BCC">
        <w:t xml:space="preserve"> </w:t>
      </w:r>
    </w:p>
    <w:p w14:paraId="63FF6484" w14:textId="77777777" w:rsidR="0054620C" w:rsidRDefault="0054620C" w:rsidP="0054620C">
      <w:pPr>
        <w:contextualSpacing/>
        <w:rPr>
          <w:u w:val="single"/>
        </w:rPr>
      </w:pPr>
      <w:r>
        <w:t>Non-Operating</w:t>
      </w:r>
      <w:r>
        <w:tab/>
      </w:r>
      <w:r>
        <w:tab/>
      </w:r>
      <w:r>
        <w:tab/>
        <w:t xml:space="preserve">         </w:t>
      </w:r>
      <w:r w:rsidRPr="0054620C">
        <w:rPr>
          <w:u w:val="single"/>
        </w:rPr>
        <w:t>$</w:t>
      </w:r>
      <w:r>
        <w:rPr>
          <w:u w:val="single"/>
        </w:rPr>
        <w:t xml:space="preserve"> </w:t>
      </w:r>
      <w:r w:rsidRPr="0054620C">
        <w:rPr>
          <w:u w:val="single"/>
        </w:rPr>
        <w:t xml:space="preserve">             </w:t>
      </w:r>
      <w:r>
        <w:rPr>
          <w:u w:val="single"/>
        </w:rPr>
        <w:t xml:space="preserve"> -</w:t>
      </w:r>
    </w:p>
    <w:p w14:paraId="57BFF5B8" w14:textId="77777777" w:rsidR="0054620C" w:rsidRDefault="0054620C" w:rsidP="0054620C">
      <w:pPr>
        <w:contextualSpacing/>
        <w:rPr>
          <w:u w:val="single"/>
        </w:rPr>
      </w:pPr>
    </w:p>
    <w:p w14:paraId="7A426A02" w14:textId="39F0FA1D" w:rsidR="0054620C" w:rsidRDefault="0054620C" w:rsidP="0054620C">
      <w:pPr>
        <w:contextualSpacing/>
        <w:rPr>
          <w:b/>
        </w:rPr>
      </w:pPr>
      <w:r>
        <w:rPr>
          <w:b/>
        </w:rPr>
        <w:t>TOTAL INCOME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$</w:t>
      </w:r>
      <w:r w:rsidR="003F4B1A">
        <w:rPr>
          <w:b/>
        </w:rPr>
        <w:t xml:space="preserve">   </w:t>
      </w:r>
      <w:r w:rsidR="0045714A">
        <w:rPr>
          <w:b/>
        </w:rPr>
        <w:t>762,200</w:t>
      </w:r>
    </w:p>
    <w:p w14:paraId="60E9CA95" w14:textId="77777777" w:rsidR="0054620C" w:rsidRDefault="0054620C" w:rsidP="0054620C">
      <w:pPr>
        <w:contextualSpacing/>
        <w:rPr>
          <w:b/>
        </w:rPr>
      </w:pPr>
    </w:p>
    <w:p w14:paraId="040D99B6" w14:textId="77777777" w:rsidR="0054620C" w:rsidRDefault="0054620C" w:rsidP="0054620C">
      <w:pPr>
        <w:contextualSpacing/>
        <w:rPr>
          <w:b/>
        </w:rPr>
      </w:pPr>
      <w:r>
        <w:rPr>
          <w:b/>
        </w:rPr>
        <w:t>EXPENSES</w:t>
      </w:r>
    </w:p>
    <w:p w14:paraId="18CE9DF5" w14:textId="73EADDF9" w:rsidR="0054620C" w:rsidRPr="0054620C" w:rsidRDefault="0054620C" w:rsidP="0054620C">
      <w:pPr>
        <w:contextualSpacing/>
      </w:pPr>
      <w:r>
        <w:t>Salaries</w:t>
      </w:r>
      <w:r>
        <w:tab/>
      </w:r>
      <w:r>
        <w:tab/>
      </w:r>
      <w:r>
        <w:tab/>
      </w:r>
      <w:r>
        <w:tab/>
        <w:t xml:space="preserve">        $    </w:t>
      </w:r>
      <w:r w:rsidR="0045714A">
        <w:t>184,070</w:t>
      </w:r>
    </w:p>
    <w:p w14:paraId="498E7461" w14:textId="0CC03C5D" w:rsidR="00923A7C" w:rsidRDefault="006E5CC6" w:rsidP="00923A7C">
      <w:pPr>
        <w:spacing w:after="0"/>
      </w:pPr>
      <w:r>
        <w:t>Employee Benefits</w:t>
      </w:r>
      <w:r>
        <w:tab/>
      </w:r>
      <w:r>
        <w:tab/>
        <w:t xml:space="preserve">        $ </w:t>
      </w:r>
      <w:r w:rsidR="00AB7CD4">
        <w:t xml:space="preserve">  </w:t>
      </w:r>
      <w:r w:rsidR="004227DE">
        <w:t xml:space="preserve"> </w:t>
      </w:r>
      <w:r w:rsidR="0045714A">
        <w:t xml:space="preserve">  20,995</w:t>
      </w:r>
    </w:p>
    <w:p w14:paraId="791385CD" w14:textId="28AAC7A4" w:rsidR="00923A7C" w:rsidRDefault="00923A7C" w:rsidP="00923A7C">
      <w:pPr>
        <w:spacing w:after="0"/>
      </w:pPr>
      <w:r>
        <w:t>NCUA Operating Fees</w:t>
      </w:r>
      <w:r>
        <w:tab/>
      </w:r>
      <w:r>
        <w:tab/>
        <w:t xml:space="preserve">        $        </w:t>
      </w:r>
      <w:r w:rsidR="0045714A">
        <w:t>5,189</w:t>
      </w:r>
    </w:p>
    <w:p w14:paraId="7D00FE22" w14:textId="3FDE2A45" w:rsidR="00923A7C" w:rsidRDefault="00923A7C" w:rsidP="00923A7C">
      <w:pPr>
        <w:spacing w:after="0"/>
      </w:pPr>
      <w:r>
        <w:t>Office Operations</w:t>
      </w:r>
      <w:r>
        <w:tab/>
      </w:r>
      <w:r>
        <w:tab/>
        <w:t xml:space="preserve">        $    </w:t>
      </w:r>
      <w:r w:rsidR="00F0142E">
        <w:t>116,310</w:t>
      </w:r>
    </w:p>
    <w:p w14:paraId="2A225783" w14:textId="33864858" w:rsidR="00923A7C" w:rsidRDefault="00923A7C" w:rsidP="00923A7C">
      <w:pPr>
        <w:spacing w:after="0"/>
      </w:pPr>
      <w:r>
        <w:t>Educationa</w:t>
      </w:r>
      <w:r w:rsidR="00355265">
        <w:t>l &amp; Promo.</w:t>
      </w:r>
      <w:r w:rsidR="00355265">
        <w:tab/>
      </w:r>
      <w:r w:rsidR="00355265">
        <w:tab/>
        <w:t xml:space="preserve">        $       </w:t>
      </w:r>
      <w:r w:rsidR="00405BCC">
        <w:t xml:space="preserve">    </w:t>
      </w:r>
      <w:r w:rsidR="0043553F">
        <w:t>7</w:t>
      </w:r>
      <w:r w:rsidR="00F0142E">
        <w:t>60</w:t>
      </w:r>
      <w:r w:rsidR="00405BCC">
        <w:t xml:space="preserve"> </w:t>
      </w:r>
      <w:r w:rsidR="00355265">
        <w:t xml:space="preserve"> </w:t>
      </w:r>
    </w:p>
    <w:p w14:paraId="02840B7E" w14:textId="63AECD68" w:rsidR="00923A7C" w:rsidRDefault="00923A7C" w:rsidP="00923A7C">
      <w:pPr>
        <w:spacing w:after="0"/>
      </w:pPr>
      <w:r>
        <w:t>Annual</w:t>
      </w:r>
      <w:r w:rsidR="003F4B1A">
        <w:t xml:space="preserve"> Meeting Expense</w:t>
      </w:r>
      <w:r w:rsidR="003F4B1A">
        <w:tab/>
        <w:t xml:space="preserve">        $     </w:t>
      </w:r>
      <w:r>
        <w:t xml:space="preserve">    </w:t>
      </w:r>
      <w:r w:rsidR="0043553F">
        <w:t xml:space="preserve">    </w:t>
      </w:r>
      <w:r w:rsidR="007E5D61">
        <w:t xml:space="preserve">  </w:t>
      </w:r>
      <w:r w:rsidR="0043553F">
        <w:t>0</w:t>
      </w:r>
      <w:r w:rsidR="0043553F">
        <w:tab/>
      </w:r>
    </w:p>
    <w:p w14:paraId="1EB99E84" w14:textId="4ADFC5FE" w:rsidR="00923A7C" w:rsidRDefault="00923A7C" w:rsidP="00923A7C">
      <w:pPr>
        <w:spacing w:after="0"/>
      </w:pPr>
      <w:r>
        <w:t>Loan Servicing Expense</w:t>
      </w:r>
      <w:r>
        <w:tab/>
      </w:r>
      <w:r>
        <w:tab/>
        <w:t xml:space="preserve">        $      </w:t>
      </w:r>
      <w:r w:rsidR="00F0142E">
        <w:t>81,770</w:t>
      </w:r>
    </w:p>
    <w:p w14:paraId="5202FB35" w14:textId="2B6FAD1D" w:rsidR="00923A7C" w:rsidRDefault="00923A7C" w:rsidP="00923A7C">
      <w:pPr>
        <w:spacing w:after="0"/>
      </w:pPr>
      <w:r>
        <w:t>Professional Services</w:t>
      </w:r>
      <w:r>
        <w:tab/>
      </w:r>
      <w:r>
        <w:tab/>
        <w:t xml:space="preserve">        $    </w:t>
      </w:r>
      <w:r w:rsidR="00F0142E">
        <w:t>174,142</w:t>
      </w:r>
    </w:p>
    <w:p w14:paraId="576BF526" w14:textId="53CA891F" w:rsidR="00923A7C" w:rsidRDefault="00923A7C" w:rsidP="00923A7C">
      <w:pPr>
        <w:spacing w:after="0"/>
      </w:pPr>
      <w:r>
        <w:t>Provision for Loan Losses</w:t>
      </w:r>
      <w:r>
        <w:tab/>
        <w:t xml:space="preserve">        </w:t>
      </w:r>
      <w:r w:rsidRPr="00923A7C">
        <w:rPr>
          <w:u w:val="single"/>
        </w:rPr>
        <w:t xml:space="preserve">$ </w:t>
      </w:r>
      <w:r w:rsidR="00F179BD">
        <w:rPr>
          <w:u w:val="single"/>
        </w:rPr>
        <w:t xml:space="preserve">  </w:t>
      </w:r>
      <w:r w:rsidR="00355265">
        <w:rPr>
          <w:u w:val="single"/>
        </w:rPr>
        <w:t xml:space="preserve">  </w:t>
      </w:r>
      <w:r w:rsidR="00EF3DA4">
        <w:rPr>
          <w:u w:val="single"/>
        </w:rPr>
        <w:t xml:space="preserve"> </w:t>
      </w:r>
      <w:r w:rsidR="0043553F">
        <w:rPr>
          <w:u w:val="single"/>
        </w:rPr>
        <w:t xml:space="preserve">  </w:t>
      </w:r>
      <w:r w:rsidR="00F0142E">
        <w:rPr>
          <w:u w:val="single"/>
        </w:rPr>
        <w:t>7,684</w:t>
      </w:r>
    </w:p>
    <w:p w14:paraId="63A884ED" w14:textId="77777777" w:rsidR="00923A7C" w:rsidRDefault="00923A7C" w:rsidP="00923A7C">
      <w:pPr>
        <w:spacing w:after="0"/>
      </w:pPr>
    </w:p>
    <w:p w14:paraId="530054EF" w14:textId="402F6129" w:rsidR="00923A7C" w:rsidRDefault="00923A7C" w:rsidP="00923A7C">
      <w:pPr>
        <w:spacing w:after="0"/>
      </w:pPr>
      <w:r>
        <w:rPr>
          <w:b/>
        </w:rPr>
        <w:t>TOTAL EXPENSES</w:t>
      </w:r>
      <w:r>
        <w:rPr>
          <w:b/>
        </w:rPr>
        <w:tab/>
      </w:r>
      <w:r>
        <w:rPr>
          <w:b/>
        </w:rPr>
        <w:tab/>
        <w:t xml:space="preserve">        $</w:t>
      </w:r>
      <w:r w:rsidR="00F9628E">
        <w:rPr>
          <w:b/>
        </w:rPr>
        <w:t xml:space="preserve">   </w:t>
      </w:r>
      <w:r w:rsidR="00F0142E">
        <w:rPr>
          <w:b/>
        </w:rPr>
        <w:t>590,920</w:t>
      </w:r>
    </w:p>
    <w:p w14:paraId="4EC730B0" w14:textId="77777777" w:rsidR="00923A7C" w:rsidRDefault="00923A7C" w:rsidP="00923A7C">
      <w:pPr>
        <w:spacing w:after="0"/>
      </w:pPr>
    </w:p>
    <w:p w14:paraId="58DA4A07" w14:textId="77777777" w:rsidR="00F0142E" w:rsidRDefault="00923A7C" w:rsidP="00923A7C">
      <w:pPr>
        <w:spacing w:after="0"/>
      </w:pPr>
      <w:r>
        <w:t>Non-Operating (Gain) Loss</w:t>
      </w:r>
      <w:r>
        <w:tab/>
        <w:t xml:space="preserve">        $   </w:t>
      </w:r>
      <w:r w:rsidR="004227DE">
        <w:t xml:space="preserve">     </w:t>
      </w:r>
      <w:r w:rsidR="00F0142E">
        <w:t xml:space="preserve">        0</w:t>
      </w:r>
    </w:p>
    <w:p w14:paraId="4AA39DF0" w14:textId="4CA108C5" w:rsidR="00923A7C" w:rsidRPr="00923A7C" w:rsidRDefault="004227DE" w:rsidP="00923A7C">
      <w:pPr>
        <w:spacing w:after="0"/>
      </w:pPr>
      <w:r>
        <w:t xml:space="preserve"> </w:t>
      </w:r>
      <w:r w:rsidR="000D7E11">
        <w:t>Dividends</w:t>
      </w:r>
      <w:r w:rsidR="000D7E11">
        <w:tab/>
      </w:r>
      <w:r w:rsidR="000D7E11">
        <w:tab/>
      </w:r>
      <w:r w:rsidR="000D7E11">
        <w:tab/>
        <w:t xml:space="preserve">        $    </w:t>
      </w:r>
      <w:r w:rsidR="008B7EC0">
        <w:t xml:space="preserve">  </w:t>
      </w:r>
      <w:r w:rsidR="00F0142E">
        <w:t>30,609</w:t>
      </w:r>
    </w:p>
    <w:p w14:paraId="01EEDD67" w14:textId="0E4E30E9" w:rsidR="0054620C" w:rsidRDefault="000D7E11" w:rsidP="0054620C">
      <w:r>
        <w:t>Allocated to Reserves</w:t>
      </w:r>
      <w:r>
        <w:tab/>
      </w:r>
      <w:r>
        <w:tab/>
        <w:t xml:space="preserve">        $</w:t>
      </w:r>
      <w:r w:rsidR="008B7EC0">
        <w:t xml:space="preserve"> </w:t>
      </w:r>
      <w:r w:rsidR="000A7E83">
        <w:t xml:space="preserve">  </w:t>
      </w:r>
      <w:r w:rsidR="00EC64BF">
        <w:t xml:space="preserve"> 140,671</w:t>
      </w:r>
    </w:p>
    <w:p w14:paraId="43B06A65" w14:textId="0182D97B" w:rsidR="000D7E11" w:rsidRPr="000D7E11" w:rsidRDefault="000D7E11" w:rsidP="0054620C">
      <w:pPr>
        <w:rPr>
          <w:b/>
        </w:rPr>
      </w:pPr>
      <w:r>
        <w:rPr>
          <w:b/>
        </w:rPr>
        <w:t>CAPITAL</w:t>
      </w:r>
      <w:r w:rsidR="008D2561">
        <w:rPr>
          <w:b/>
        </w:rPr>
        <w:t xml:space="preserve"> / ASSETS:  </w:t>
      </w:r>
      <w:r w:rsidR="00EC64BF">
        <w:rPr>
          <w:b/>
        </w:rPr>
        <w:t>11.23</w:t>
      </w:r>
      <w:r w:rsidR="008D2561">
        <w:rPr>
          <w:b/>
        </w:rPr>
        <w:t xml:space="preserve">%                       </w:t>
      </w:r>
      <w:r w:rsidR="008B7EC0">
        <w:rPr>
          <w:b/>
        </w:rPr>
        <w:t xml:space="preserve">         </w:t>
      </w:r>
    </w:p>
    <w:p w14:paraId="61EE8473" w14:textId="77777777" w:rsidR="000D7E11" w:rsidRPr="000D7E11" w:rsidRDefault="000D7E11" w:rsidP="000D7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MANAGEMENT &amp; STAFF</w:t>
      </w:r>
    </w:p>
    <w:p w14:paraId="165C25DE" w14:textId="77777777" w:rsidR="0040121A" w:rsidRPr="0040121A" w:rsidRDefault="0040121A" w:rsidP="0040121A">
      <w:pPr>
        <w:contextualSpacing/>
        <w:jc w:val="both"/>
        <w:rPr>
          <w:b/>
        </w:rPr>
      </w:pPr>
      <w:r>
        <w:rPr>
          <w:b/>
        </w:rPr>
        <w:t>BOARD OF DIRECTORS</w:t>
      </w:r>
    </w:p>
    <w:p w14:paraId="68257350" w14:textId="77777777" w:rsidR="00825D6F" w:rsidRDefault="009A3AF3" w:rsidP="0040121A">
      <w:pPr>
        <w:contextualSpacing/>
      </w:pPr>
      <w:r>
        <w:t>John Rucker</w:t>
      </w:r>
      <w:r w:rsidR="0040121A">
        <w:t xml:space="preserve"> </w:t>
      </w:r>
      <w:r w:rsidR="0040121A">
        <w:tab/>
      </w:r>
      <w:r w:rsidR="0040121A">
        <w:tab/>
        <w:t xml:space="preserve">   </w:t>
      </w:r>
      <w:r w:rsidR="0040121A">
        <w:tab/>
        <w:t>President</w:t>
      </w:r>
    </w:p>
    <w:p w14:paraId="7FC5B0B4" w14:textId="25F633BB" w:rsidR="0040121A" w:rsidRPr="00F8277C" w:rsidRDefault="009A3AF3" w:rsidP="0040121A">
      <w:pPr>
        <w:contextualSpacing/>
      </w:pPr>
      <w:r w:rsidRPr="00F8277C">
        <w:t>Diana Chavez</w:t>
      </w:r>
      <w:r w:rsidR="0040121A" w:rsidRPr="00F8277C">
        <w:tab/>
      </w:r>
      <w:r w:rsidR="0040121A" w:rsidRPr="00F8277C">
        <w:tab/>
      </w:r>
      <w:r w:rsidR="0040121A" w:rsidRPr="00F8277C">
        <w:tab/>
      </w:r>
      <w:r w:rsidR="00F8277C" w:rsidRPr="00F8277C">
        <w:t>Vice President</w:t>
      </w:r>
    </w:p>
    <w:p w14:paraId="7EF3E4DF" w14:textId="6F156B62" w:rsidR="0040121A" w:rsidRDefault="009A3AF3" w:rsidP="0040121A">
      <w:pPr>
        <w:contextualSpacing/>
      </w:pPr>
      <w:r>
        <w:t xml:space="preserve">Robert </w:t>
      </w:r>
      <w:proofErr w:type="spellStart"/>
      <w:r>
        <w:t>Sciotti</w:t>
      </w:r>
      <w:proofErr w:type="spellEnd"/>
      <w:r w:rsidR="0040121A">
        <w:t xml:space="preserve">                           </w:t>
      </w:r>
      <w:r w:rsidR="0040121A">
        <w:tab/>
      </w:r>
      <w:r w:rsidR="00F8277C">
        <w:t>Treasurer</w:t>
      </w:r>
    </w:p>
    <w:p w14:paraId="23C57541" w14:textId="4CEF4DCF" w:rsidR="00F8277C" w:rsidRDefault="007F1E8B" w:rsidP="0040121A">
      <w:pPr>
        <w:contextualSpacing/>
      </w:pPr>
      <w:r>
        <w:t>Sandra Davis</w:t>
      </w:r>
      <w:r w:rsidR="00F8277C">
        <w:tab/>
      </w:r>
      <w:r w:rsidR="00F8277C">
        <w:tab/>
      </w:r>
      <w:r w:rsidR="00F8277C">
        <w:tab/>
        <w:t>Secretary</w:t>
      </w:r>
    </w:p>
    <w:p w14:paraId="6DA04BE0" w14:textId="77777777" w:rsidR="0040121A" w:rsidRDefault="009A3AF3" w:rsidP="0040121A">
      <w:pPr>
        <w:contextualSpacing/>
      </w:pPr>
      <w:r>
        <w:t>George Hardy</w:t>
      </w:r>
      <w:r w:rsidR="0040121A">
        <w:t xml:space="preserve">                       </w:t>
      </w:r>
      <w:r w:rsidR="0040121A">
        <w:tab/>
        <w:t>Director</w:t>
      </w:r>
    </w:p>
    <w:p w14:paraId="398BBCCC" w14:textId="77777777" w:rsidR="0040121A" w:rsidRDefault="0040121A" w:rsidP="0040121A">
      <w:pPr>
        <w:contextualSpacing/>
      </w:pPr>
    </w:p>
    <w:p w14:paraId="40D6B1A8" w14:textId="77777777" w:rsidR="0040121A" w:rsidRDefault="0040121A" w:rsidP="0040121A">
      <w:pPr>
        <w:contextualSpacing/>
        <w:rPr>
          <w:b/>
        </w:rPr>
      </w:pPr>
      <w:r>
        <w:rPr>
          <w:b/>
        </w:rPr>
        <w:t>SUPERVISORY COMMITTEE</w:t>
      </w:r>
    </w:p>
    <w:p w14:paraId="076A41D1" w14:textId="77777777" w:rsidR="0040121A" w:rsidRDefault="00A2345C" w:rsidP="0040121A">
      <w:pPr>
        <w:contextualSpacing/>
      </w:pPr>
      <w:r>
        <w:t xml:space="preserve">Deanne </w:t>
      </w:r>
      <w:proofErr w:type="spellStart"/>
      <w:r>
        <w:t>Saffold</w:t>
      </w:r>
      <w:proofErr w:type="spellEnd"/>
      <w:r w:rsidR="0040121A">
        <w:tab/>
      </w:r>
      <w:r w:rsidR="0040121A">
        <w:tab/>
      </w:r>
      <w:r w:rsidR="0040121A">
        <w:tab/>
        <w:t>Chair</w:t>
      </w:r>
    </w:p>
    <w:p w14:paraId="126BA2DB" w14:textId="77777777" w:rsidR="0040121A" w:rsidRDefault="00DF410A" w:rsidP="0040121A">
      <w:pPr>
        <w:contextualSpacing/>
      </w:pPr>
      <w:r>
        <w:t xml:space="preserve">Andrew </w:t>
      </w:r>
      <w:proofErr w:type="spellStart"/>
      <w:r>
        <w:t>Comai</w:t>
      </w:r>
      <w:proofErr w:type="spellEnd"/>
    </w:p>
    <w:p w14:paraId="46535A50" w14:textId="77777777" w:rsidR="00A2345C" w:rsidRDefault="0037493B" w:rsidP="0040121A">
      <w:pPr>
        <w:contextualSpacing/>
      </w:pPr>
      <w:proofErr w:type="spellStart"/>
      <w:r>
        <w:t>Synnomon</w:t>
      </w:r>
      <w:proofErr w:type="spellEnd"/>
      <w:r>
        <w:t xml:space="preserve"> Harrell</w:t>
      </w:r>
    </w:p>
    <w:p w14:paraId="06BC9618" w14:textId="77777777" w:rsidR="0037493B" w:rsidRDefault="0037493B" w:rsidP="0040121A">
      <w:pPr>
        <w:contextualSpacing/>
      </w:pPr>
    </w:p>
    <w:p w14:paraId="0BD6C0D5" w14:textId="77777777" w:rsidR="0040121A" w:rsidRDefault="0040121A" w:rsidP="0040121A">
      <w:pPr>
        <w:contextualSpacing/>
        <w:rPr>
          <w:b/>
        </w:rPr>
      </w:pPr>
      <w:r>
        <w:rPr>
          <w:b/>
        </w:rPr>
        <w:t>CREDIT COMMITTEE</w:t>
      </w:r>
    </w:p>
    <w:p w14:paraId="48B06200" w14:textId="77777777" w:rsidR="0040121A" w:rsidRDefault="0040121A" w:rsidP="0040121A">
      <w:pPr>
        <w:contextualSpacing/>
      </w:pPr>
      <w:r>
        <w:t>John Rucker</w:t>
      </w:r>
      <w:r>
        <w:tab/>
      </w:r>
      <w:r>
        <w:tab/>
      </w:r>
      <w:r>
        <w:tab/>
        <w:t>Chair</w:t>
      </w:r>
    </w:p>
    <w:p w14:paraId="4249153B" w14:textId="77777777" w:rsidR="009A3AF3" w:rsidRDefault="009A3AF3" w:rsidP="0040121A">
      <w:pPr>
        <w:contextualSpacing/>
      </w:pPr>
      <w:r>
        <w:t>Kim Miller Moss</w:t>
      </w:r>
    </w:p>
    <w:p w14:paraId="08C05666" w14:textId="1A8A143D" w:rsidR="008B7EC0" w:rsidRDefault="007F1E8B" w:rsidP="0040121A">
      <w:pPr>
        <w:contextualSpacing/>
      </w:pPr>
      <w:r>
        <w:t>Kristie Schulz</w:t>
      </w:r>
    </w:p>
    <w:p w14:paraId="3E372B26" w14:textId="77777777" w:rsidR="007F1E8B" w:rsidRDefault="007F1E8B" w:rsidP="0040121A">
      <w:pPr>
        <w:contextualSpacing/>
      </w:pPr>
    </w:p>
    <w:p w14:paraId="55BF31FD" w14:textId="77777777" w:rsidR="00C57FD1" w:rsidRDefault="006B416D" w:rsidP="006B416D">
      <w:pPr>
        <w:contextualSpacing/>
        <w:rPr>
          <w:b/>
        </w:rPr>
      </w:pPr>
      <w:r>
        <w:rPr>
          <w:b/>
        </w:rPr>
        <w:t>STAFF</w:t>
      </w:r>
    </w:p>
    <w:p w14:paraId="22ED93D3" w14:textId="77777777" w:rsidR="006B416D" w:rsidRPr="00FD0165" w:rsidRDefault="006B416D" w:rsidP="006B416D">
      <w:pPr>
        <w:contextualSpacing/>
      </w:pPr>
      <w:r w:rsidRPr="00FD0165">
        <w:t>Fabian A. Ellis</w:t>
      </w:r>
      <w:r w:rsidRPr="00FD0165">
        <w:tab/>
      </w:r>
      <w:r w:rsidRPr="00FD0165">
        <w:tab/>
      </w:r>
      <w:r w:rsidRPr="00FD0165">
        <w:tab/>
      </w:r>
      <w:r w:rsidR="009A3AF3" w:rsidRPr="00FD0165">
        <w:t>CEO</w:t>
      </w:r>
    </w:p>
    <w:p w14:paraId="0F4CC21F" w14:textId="250CB7E3" w:rsidR="006B416D" w:rsidRPr="00FD0165" w:rsidRDefault="006F4F0B" w:rsidP="006B416D">
      <w:pPr>
        <w:contextualSpacing/>
      </w:pPr>
      <w:r>
        <w:t>Jordan Hockney</w:t>
      </w:r>
      <w:r w:rsidR="00AD5A32" w:rsidRPr="00FD0165">
        <w:tab/>
      </w:r>
      <w:r w:rsidR="00AD5A32" w:rsidRPr="00FD0165">
        <w:tab/>
      </w:r>
      <w:r w:rsidR="00AD5A32" w:rsidRPr="00FD0165">
        <w:tab/>
      </w:r>
      <w:r>
        <w:rPr>
          <w:sz w:val="18"/>
          <w:szCs w:val="18"/>
        </w:rPr>
        <w:t>Services Technician</w:t>
      </w:r>
    </w:p>
    <w:p w14:paraId="735FE7A9" w14:textId="77777777" w:rsidR="00F179BD" w:rsidRPr="006B416D" w:rsidRDefault="00F179BD" w:rsidP="006B416D">
      <w:pPr>
        <w:contextualSpacing/>
      </w:pPr>
    </w:p>
    <w:p w14:paraId="41473994" w14:textId="77777777" w:rsidR="00C57FD1" w:rsidRDefault="00C57FD1" w:rsidP="00A74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</w:pPr>
      <w:r>
        <w:rPr>
          <w:b/>
          <w:sz w:val="28"/>
          <w:szCs w:val="28"/>
        </w:rPr>
        <w:t>CREDIT UNION SERVICES</w:t>
      </w:r>
    </w:p>
    <w:p w14:paraId="570D3638" w14:textId="493F7895" w:rsidR="007F1E8B" w:rsidRDefault="007F1E8B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LENDKEY STUDENT LOANS </w:t>
      </w:r>
    </w:p>
    <w:p w14:paraId="6478ADEB" w14:textId="657F131D" w:rsidR="00A74F51" w:rsidRPr="00A529DB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A529DB">
        <w:rPr>
          <w:sz w:val="16"/>
          <w:szCs w:val="16"/>
        </w:rPr>
        <w:t xml:space="preserve">ONLINE BILL PAYMENT </w:t>
      </w:r>
    </w:p>
    <w:p w14:paraId="04B4F155" w14:textId="77777777" w:rsidR="00A74F51" w:rsidRPr="00A529DB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A529DB">
        <w:rPr>
          <w:sz w:val="16"/>
          <w:szCs w:val="16"/>
        </w:rPr>
        <w:t xml:space="preserve">CO-OP SHARED BRANCHING </w:t>
      </w:r>
    </w:p>
    <w:p w14:paraId="2C9AFF01" w14:textId="77777777" w:rsidR="00C57FD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REGULAR SHARE</w:t>
      </w:r>
      <w:r w:rsidR="00C1319E">
        <w:rPr>
          <w:sz w:val="16"/>
          <w:szCs w:val="16"/>
        </w:rPr>
        <w:t xml:space="preserve"> &amp; SHAREDRAFT</w:t>
      </w:r>
      <w:r w:rsidRPr="00C1319E">
        <w:rPr>
          <w:sz w:val="16"/>
          <w:szCs w:val="16"/>
        </w:rPr>
        <w:t xml:space="preserve"> ACCOUNTS</w:t>
      </w:r>
    </w:p>
    <w:p w14:paraId="51359AE2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MONEY MARKET SHARE ACCOUNTS</w:t>
      </w:r>
    </w:p>
    <w:p w14:paraId="1083C1EC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CHRISTMAS CLUB ACCOUNTS</w:t>
      </w:r>
    </w:p>
    <w:p w14:paraId="29B32AD7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IRA ACCOUNTS (TRADITIONAL/ROTH)</w:t>
      </w:r>
    </w:p>
    <w:p w14:paraId="597F451C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TERM SHARE DEPOSITS (CERTIFICATES)</w:t>
      </w:r>
    </w:p>
    <w:p w14:paraId="028B1632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IRA CERTIFICATIES</w:t>
      </w:r>
    </w:p>
    <w:p w14:paraId="2CDF3988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NEW &amp; USED AUTO LOANS</w:t>
      </w:r>
    </w:p>
    <w:p w14:paraId="0AAEE72F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MOBILE HOME LOANS</w:t>
      </w:r>
    </w:p>
    <w:p w14:paraId="72E7B935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SHARE &amp; CERTIFICATE PLEDGE LOANS</w:t>
      </w:r>
    </w:p>
    <w:p w14:paraId="3EB91CDE" w14:textId="0481D94D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 xml:space="preserve">VISA </w:t>
      </w:r>
      <w:r w:rsidR="006F4F0B">
        <w:rPr>
          <w:sz w:val="16"/>
          <w:szCs w:val="16"/>
        </w:rPr>
        <w:t>CREDIT CARDS</w:t>
      </w:r>
    </w:p>
    <w:p w14:paraId="5E9538CE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1</w:t>
      </w:r>
      <w:r w:rsidRPr="00C1319E">
        <w:rPr>
          <w:sz w:val="16"/>
          <w:szCs w:val="16"/>
          <w:vertAlign w:val="superscript"/>
        </w:rPr>
        <w:t>ST</w:t>
      </w:r>
      <w:r w:rsidRPr="00C1319E">
        <w:rPr>
          <w:sz w:val="16"/>
          <w:szCs w:val="16"/>
        </w:rPr>
        <w:t xml:space="preserve"> MORTGAGE LOANS (MMS)</w:t>
      </w:r>
    </w:p>
    <w:p w14:paraId="1DB10D9B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BILL CONSOLIDATION LOANS</w:t>
      </w:r>
    </w:p>
    <w:p w14:paraId="2C63B3D3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LINE-OF-CREDIT LOANS</w:t>
      </w:r>
    </w:p>
    <w:p w14:paraId="07F66831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SIGNATURE LO</w:t>
      </w:r>
      <w:r w:rsidR="00C7073D" w:rsidRPr="00C1319E">
        <w:rPr>
          <w:sz w:val="16"/>
          <w:szCs w:val="16"/>
        </w:rPr>
        <w:t>A</w:t>
      </w:r>
      <w:r w:rsidRPr="00C1319E">
        <w:rPr>
          <w:sz w:val="16"/>
          <w:szCs w:val="16"/>
        </w:rPr>
        <w:t>NS</w:t>
      </w:r>
    </w:p>
    <w:p w14:paraId="1307DEAB" w14:textId="25F54FBF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MASTERMONEY DEBIT CARDS</w:t>
      </w:r>
      <w:r w:rsidR="007D5EC0">
        <w:rPr>
          <w:sz w:val="16"/>
          <w:szCs w:val="16"/>
        </w:rPr>
        <w:t xml:space="preserve"> &amp; ATMs</w:t>
      </w:r>
    </w:p>
    <w:p w14:paraId="2FF608CF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VISA GIFT CARDS</w:t>
      </w:r>
    </w:p>
    <w:p w14:paraId="3F3872CF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CERTIFIED CHECKS</w:t>
      </w:r>
    </w:p>
    <w:p w14:paraId="73993CBF" w14:textId="77777777" w:rsidR="008D2561" w:rsidRPr="00C1319E" w:rsidRDefault="008D256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OFFICIAL CHECKS</w:t>
      </w:r>
    </w:p>
    <w:p w14:paraId="58BC6B83" w14:textId="77777777" w:rsidR="00A74F51" w:rsidRPr="00C1319E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DIRECT DEPOSIT</w:t>
      </w:r>
    </w:p>
    <w:p w14:paraId="679BD748" w14:textId="77777777" w:rsidR="00A74F51" w:rsidRPr="00C1319E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AD &amp; D INSURANCE</w:t>
      </w:r>
    </w:p>
    <w:p w14:paraId="47C9AF03" w14:textId="77777777" w:rsidR="00A74F51" w:rsidRPr="00C1319E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WIRE TRANSFERS</w:t>
      </w:r>
    </w:p>
    <w:p w14:paraId="1F4BDFA2" w14:textId="3E1273F2" w:rsidR="00A74F51" w:rsidRDefault="00A74F51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C1319E">
        <w:rPr>
          <w:sz w:val="16"/>
          <w:szCs w:val="16"/>
        </w:rPr>
        <w:t>OVERDRAFT ADVANCE</w:t>
      </w:r>
    </w:p>
    <w:p w14:paraId="64F6D936" w14:textId="300F4550" w:rsidR="007D5EC0" w:rsidRPr="00C1319E" w:rsidRDefault="007D5EC0" w:rsidP="008D2561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MOBILITI</w:t>
      </w:r>
    </w:p>
    <w:p w14:paraId="3CCEFFA7" w14:textId="0D195B10" w:rsidR="00A74F51" w:rsidRDefault="00A74F51" w:rsidP="008D2561">
      <w:pPr>
        <w:pStyle w:val="ListParagraph"/>
        <w:numPr>
          <w:ilvl w:val="0"/>
          <w:numId w:val="2"/>
        </w:numPr>
      </w:pPr>
      <w:r w:rsidRPr="00C1319E">
        <w:rPr>
          <w:sz w:val="16"/>
          <w:szCs w:val="16"/>
        </w:rPr>
        <w:t>NETBRANCH (ONLINE-BANKING</w:t>
      </w:r>
      <w:r w:rsidR="0094497F">
        <w:rPr>
          <w:sz w:val="16"/>
          <w:szCs w:val="16"/>
        </w:rPr>
        <w:t>)</w:t>
      </w:r>
    </w:p>
    <w:p w14:paraId="6C326D2D" w14:textId="77777777" w:rsidR="00A529DB" w:rsidRPr="00C57FD1" w:rsidRDefault="00A529DB" w:rsidP="008D2561">
      <w:pPr>
        <w:pStyle w:val="ListParagraph"/>
        <w:numPr>
          <w:ilvl w:val="0"/>
          <w:numId w:val="2"/>
        </w:numPr>
      </w:pPr>
      <w:r>
        <w:rPr>
          <w:sz w:val="16"/>
          <w:szCs w:val="16"/>
        </w:rPr>
        <w:t>VISA PAYMENTS</w:t>
      </w:r>
    </w:p>
    <w:sectPr w:rsidR="00A529DB" w:rsidRPr="00C57FD1" w:rsidSect="00C7073D">
      <w:headerReference w:type="default" r:id="rId8"/>
      <w:pgSz w:w="12240" w:h="15840"/>
      <w:pgMar w:top="144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4A3D" w14:textId="77777777" w:rsidR="007003E3" w:rsidRDefault="007003E3" w:rsidP="007003E3">
      <w:pPr>
        <w:spacing w:after="0"/>
      </w:pPr>
      <w:r>
        <w:separator/>
      </w:r>
    </w:p>
  </w:endnote>
  <w:endnote w:type="continuationSeparator" w:id="0">
    <w:p w14:paraId="036AC9FD" w14:textId="77777777" w:rsidR="007003E3" w:rsidRDefault="007003E3" w:rsidP="007003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4A6F" w14:textId="77777777" w:rsidR="007003E3" w:rsidRDefault="007003E3" w:rsidP="007003E3">
      <w:pPr>
        <w:spacing w:after="0"/>
      </w:pPr>
      <w:r>
        <w:separator/>
      </w:r>
    </w:p>
  </w:footnote>
  <w:footnote w:type="continuationSeparator" w:id="0">
    <w:p w14:paraId="0F3800B8" w14:textId="77777777" w:rsidR="007003E3" w:rsidRDefault="007003E3" w:rsidP="007003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7538" w14:textId="19CD29E3" w:rsidR="007003E3" w:rsidRDefault="007003E3">
    <w:pPr>
      <w:pStyle w:val="Header"/>
    </w:pPr>
    <w:r w:rsidRPr="007003E3">
      <w:rPr>
        <w:b/>
        <w:sz w:val="28"/>
        <w:szCs w:val="28"/>
      </w:rPr>
      <w:ptab w:relativeTo="margin" w:alignment="center" w:leader="none"/>
    </w:r>
    <w:r>
      <w:rPr>
        <w:b/>
        <w:sz w:val="28"/>
        <w:szCs w:val="28"/>
      </w:rPr>
      <w:t xml:space="preserve">INTERNATIONAL UAW FEDERAL CREDIT UNION:  </w:t>
    </w:r>
    <w:r w:rsidR="00033C22">
      <w:rPr>
        <w:b/>
        <w:sz w:val="28"/>
        <w:szCs w:val="28"/>
      </w:rPr>
      <w:t>78</w:t>
    </w:r>
    <w:r w:rsidR="00007BB4" w:rsidRPr="00007BB4">
      <w:rPr>
        <w:b/>
        <w:sz w:val="28"/>
        <w:szCs w:val="28"/>
        <w:vertAlign w:val="superscript"/>
      </w:rPr>
      <w:t>TH</w:t>
    </w:r>
    <w:r w:rsidR="00007BB4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ANNUAL REPORT </w:t>
    </w:r>
    <w:r w:rsidR="00AD5A32">
      <w:rPr>
        <w:b/>
        <w:sz w:val="28"/>
        <w:szCs w:val="28"/>
      </w:rPr>
      <w:t>20</w:t>
    </w:r>
    <w:r w:rsidR="007C65F3">
      <w:rPr>
        <w:b/>
        <w:sz w:val="28"/>
        <w:szCs w:val="28"/>
      </w:rPr>
      <w:t>2</w:t>
    </w:r>
    <w:r w:rsidR="00033C22">
      <w:rPr>
        <w:b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779C"/>
    <w:multiLevelType w:val="hybridMultilevel"/>
    <w:tmpl w:val="C5E8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3B09"/>
    <w:multiLevelType w:val="hybridMultilevel"/>
    <w:tmpl w:val="FAF6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4673">
    <w:abstractNumId w:val="1"/>
  </w:num>
  <w:num w:numId="2" w16cid:durableId="16535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55"/>
    <w:rsid w:val="00007BB4"/>
    <w:rsid w:val="00013D1F"/>
    <w:rsid w:val="00033C22"/>
    <w:rsid w:val="000753F4"/>
    <w:rsid w:val="000A7E83"/>
    <w:rsid w:val="000D7E11"/>
    <w:rsid w:val="000E0561"/>
    <w:rsid w:val="000E556D"/>
    <w:rsid w:val="000F566E"/>
    <w:rsid w:val="000F64E6"/>
    <w:rsid w:val="001046AF"/>
    <w:rsid w:val="001A3CF2"/>
    <w:rsid w:val="001B2EC0"/>
    <w:rsid w:val="001D3177"/>
    <w:rsid w:val="001F3BB7"/>
    <w:rsid w:val="00206475"/>
    <w:rsid w:val="0023587D"/>
    <w:rsid w:val="002555BF"/>
    <w:rsid w:val="00294997"/>
    <w:rsid w:val="002B4E2C"/>
    <w:rsid w:val="0030385F"/>
    <w:rsid w:val="003146A7"/>
    <w:rsid w:val="00355265"/>
    <w:rsid w:val="00360E86"/>
    <w:rsid w:val="0037493B"/>
    <w:rsid w:val="003A4B9A"/>
    <w:rsid w:val="003D4D1A"/>
    <w:rsid w:val="003F4B1A"/>
    <w:rsid w:val="003F54BE"/>
    <w:rsid w:val="0040121A"/>
    <w:rsid w:val="00405BCC"/>
    <w:rsid w:val="004227DE"/>
    <w:rsid w:val="0043553F"/>
    <w:rsid w:val="0045714A"/>
    <w:rsid w:val="00460120"/>
    <w:rsid w:val="0047096A"/>
    <w:rsid w:val="00485F97"/>
    <w:rsid w:val="004A3328"/>
    <w:rsid w:val="004E3346"/>
    <w:rsid w:val="00534242"/>
    <w:rsid w:val="005363EA"/>
    <w:rsid w:val="0054620C"/>
    <w:rsid w:val="00555F5C"/>
    <w:rsid w:val="005B7515"/>
    <w:rsid w:val="005D2704"/>
    <w:rsid w:val="00624A80"/>
    <w:rsid w:val="00652277"/>
    <w:rsid w:val="00655903"/>
    <w:rsid w:val="006940CE"/>
    <w:rsid w:val="006B0055"/>
    <w:rsid w:val="006B416D"/>
    <w:rsid w:val="006D04BE"/>
    <w:rsid w:val="006E5CC6"/>
    <w:rsid w:val="006F4F0B"/>
    <w:rsid w:val="007003E3"/>
    <w:rsid w:val="0073557A"/>
    <w:rsid w:val="00745E09"/>
    <w:rsid w:val="00783532"/>
    <w:rsid w:val="007C65F3"/>
    <w:rsid w:val="007D5EC0"/>
    <w:rsid w:val="007E5D61"/>
    <w:rsid w:val="007F1753"/>
    <w:rsid w:val="007F1E8B"/>
    <w:rsid w:val="007F42D0"/>
    <w:rsid w:val="00825D6F"/>
    <w:rsid w:val="00825E9F"/>
    <w:rsid w:val="0088670E"/>
    <w:rsid w:val="008A257D"/>
    <w:rsid w:val="008A49F1"/>
    <w:rsid w:val="008B7EC0"/>
    <w:rsid w:val="008D193A"/>
    <w:rsid w:val="008D2561"/>
    <w:rsid w:val="00910A3A"/>
    <w:rsid w:val="00923A7C"/>
    <w:rsid w:val="0094497F"/>
    <w:rsid w:val="00976B16"/>
    <w:rsid w:val="00992DCA"/>
    <w:rsid w:val="009A3AF3"/>
    <w:rsid w:val="009A5632"/>
    <w:rsid w:val="009B4BEB"/>
    <w:rsid w:val="009E1AD2"/>
    <w:rsid w:val="00A0494D"/>
    <w:rsid w:val="00A219F5"/>
    <w:rsid w:val="00A2345C"/>
    <w:rsid w:val="00A529DB"/>
    <w:rsid w:val="00A74F51"/>
    <w:rsid w:val="00A7600B"/>
    <w:rsid w:val="00A827E3"/>
    <w:rsid w:val="00A960EF"/>
    <w:rsid w:val="00AA6284"/>
    <w:rsid w:val="00AB7CD4"/>
    <w:rsid w:val="00AC1C70"/>
    <w:rsid w:val="00AD5A32"/>
    <w:rsid w:val="00AF45F3"/>
    <w:rsid w:val="00AF486D"/>
    <w:rsid w:val="00B07055"/>
    <w:rsid w:val="00B524FA"/>
    <w:rsid w:val="00B664A5"/>
    <w:rsid w:val="00B70070"/>
    <w:rsid w:val="00B72F71"/>
    <w:rsid w:val="00B73063"/>
    <w:rsid w:val="00BC7D12"/>
    <w:rsid w:val="00BF0256"/>
    <w:rsid w:val="00BF4C2B"/>
    <w:rsid w:val="00C1319E"/>
    <w:rsid w:val="00C131E5"/>
    <w:rsid w:val="00C57FD1"/>
    <w:rsid w:val="00C661F7"/>
    <w:rsid w:val="00C7073D"/>
    <w:rsid w:val="00C74542"/>
    <w:rsid w:val="00C85107"/>
    <w:rsid w:val="00CC275E"/>
    <w:rsid w:val="00D507E6"/>
    <w:rsid w:val="00D76BC6"/>
    <w:rsid w:val="00DA005D"/>
    <w:rsid w:val="00DA4085"/>
    <w:rsid w:val="00DD37FC"/>
    <w:rsid w:val="00DE0283"/>
    <w:rsid w:val="00DF410A"/>
    <w:rsid w:val="00E00361"/>
    <w:rsid w:val="00E30FF6"/>
    <w:rsid w:val="00E340DD"/>
    <w:rsid w:val="00E96986"/>
    <w:rsid w:val="00EC64BF"/>
    <w:rsid w:val="00ED52BA"/>
    <w:rsid w:val="00EF3DA4"/>
    <w:rsid w:val="00F0142E"/>
    <w:rsid w:val="00F0301A"/>
    <w:rsid w:val="00F04781"/>
    <w:rsid w:val="00F123F4"/>
    <w:rsid w:val="00F179BD"/>
    <w:rsid w:val="00F22B46"/>
    <w:rsid w:val="00F256FA"/>
    <w:rsid w:val="00F411CA"/>
    <w:rsid w:val="00F7382D"/>
    <w:rsid w:val="00F8277C"/>
    <w:rsid w:val="00F920A3"/>
    <w:rsid w:val="00F9628E"/>
    <w:rsid w:val="00FD0165"/>
    <w:rsid w:val="00FD5166"/>
    <w:rsid w:val="00FD61BA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5F6F"/>
  <w15:docId w15:val="{07E29C11-7831-4D32-BDA1-0E59E556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3E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3E3"/>
  </w:style>
  <w:style w:type="paragraph" w:styleId="Footer">
    <w:name w:val="footer"/>
    <w:basedOn w:val="Normal"/>
    <w:link w:val="FooterChar"/>
    <w:uiPriority w:val="99"/>
    <w:unhideWhenUsed/>
    <w:rsid w:val="007003E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3E3"/>
  </w:style>
  <w:style w:type="paragraph" w:styleId="BalloonText">
    <w:name w:val="Balloon Text"/>
    <w:basedOn w:val="Normal"/>
    <w:link w:val="BalloonTextChar"/>
    <w:uiPriority w:val="99"/>
    <w:semiHidden/>
    <w:unhideWhenUsed/>
    <w:rsid w:val="007003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1A17-4C39-4516-A4AE-FC53662D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IUAWFCU</dc:creator>
  <cp:lastModifiedBy>Fabian Ellis</cp:lastModifiedBy>
  <cp:revision>5</cp:revision>
  <cp:lastPrinted>2022-04-26T22:48:00Z</cp:lastPrinted>
  <dcterms:created xsi:type="dcterms:W3CDTF">2022-04-26T22:06:00Z</dcterms:created>
  <dcterms:modified xsi:type="dcterms:W3CDTF">2022-04-26T23:53:00Z</dcterms:modified>
</cp:coreProperties>
</file>